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C3" w:rsidRDefault="00EA4FC3" w:rsidP="00EA4FC3">
      <w:pPr>
        <w:spacing w:before="100" w:beforeAutospacing="1" w:after="100" w:afterAutospacing="1"/>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drawing>
          <wp:inline distT="0" distB="0" distL="0" distR="0" wp14:anchorId="3CEDC8C2" wp14:editId="093B8243">
            <wp:extent cx="1950098" cy="4415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8-05-01 10.39.23.png"/>
                    <pic:cNvPicPr/>
                  </pic:nvPicPr>
                  <pic:blipFill>
                    <a:blip r:embed="rId4">
                      <a:extLst>
                        <a:ext uri="{28A0092B-C50C-407E-A947-70E740481C1C}">
                          <a14:useLocalDpi xmlns:a14="http://schemas.microsoft.com/office/drawing/2010/main" val="0"/>
                        </a:ext>
                      </a:extLst>
                    </a:blip>
                    <a:stretch>
                      <a:fillRect/>
                    </a:stretch>
                  </pic:blipFill>
                  <pic:spPr>
                    <a:xfrm>
                      <a:off x="0" y="0"/>
                      <a:ext cx="1979103" cy="448099"/>
                    </a:xfrm>
                    <a:prstGeom prst="rect">
                      <a:avLst/>
                    </a:prstGeom>
                  </pic:spPr>
                </pic:pic>
              </a:graphicData>
            </a:graphic>
          </wp:inline>
        </w:drawing>
      </w:r>
    </w:p>
    <w:p w:rsidR="00EA4FC3" w:rsidRDefault="00EA4FC3" w:rsidP="00EA4FC3">
      <w:pPr>
        <w:spacing w:before="100" w:beforeAutospacing="1" w:after="100" w:afterAutospacing="1"/>
        <w:jc w:val="center"/>
        <w:outlineLvl w:val="0"/>
        <w:rPr>
          <w:rFonts w:ascii="Times New Roman" w:eastAsia="Times New Roman" w:hAnsi="Times New Roman" w:cs="Times New Roman"/>
          <w:b/>
          <w:bCs/>
          <w:kern w:val="36"/>
          <w:sz w:val="28"/>
          <w:szCs w:val="28"/>
        </w:rPr>
      </w:pPr>
      <w:r w:rsidRPr="00EA4FC3">
        <w:rPr>
          <w:rFonts w:ascii="Times New Roman" w:eastAsia="Times New Roman" w:hAnsi="Times New Roman" w:cs="Times New Roman"/>
          <w:b/>
          <w:bCs/>
          <w:kern w:val="36"/>
          <w:sz w:val="28"/>
          <w:szCs w:val="28"/>
        </w:rPr>
        <w:t>50 Project Ideas for Skilled Volunteers That Build Your Capacity</w:t>
      </w:r>
    </w:p>
    <w:p w:rsidR="00EA4FC3" w:rsidRPr="00EA4FC3" w:rsidRDefault="00EA4FC3" w:rsidP="00EA4FC3">
      <w:pPr>
        <w:spacing w:before="100" w:beforeAutospacing="1" w:after="100" w:afterAutospacing="1"/>
        <w:jc w:val="center"/>
        <w:outlineLvl w:val="0"/>
        <w:rPr>
          <w:rFonts w:ascii="Times New Roman" w:eastAsia="Times New Roman" w:hAnsi="Times New Roman" w:cs="Times New Roman"/>
          <w:b/>
          <w:bCs/>
          <w:kern w:val="36"/>
          <w:sz w:val="20"/>
          <w:szCs w:val="20"/>
        </w:rPr>
      </w:pPr>
      <w:r w:rsidRPr="00EA4FC3">
        <w:rPr>
          <w:rFonts w:ascii="Times New Roman" w:eastAsia="Times New Roman" w:hAnsi="Times New Roman" w:cs="Times New Roman"/>
          <w:bCs/>
          <w:kern w:val="36"/>
          <w:sz w:val="20"/>
          <w:szCs w:val="20"/>
        </w:rPr>
        <w:t xml:space="preserve">Adapted </w:t>
      </w:r>
      <w:r w:rsidRPr="0082121E">
        <w:rPr>
          <w:rFonts w:ascii="Times New Roman" w:eastAsia="Times New Roman" w:hAnsi="Times New Roman" w:cs="Times New Roman"/>
          <w:bCs/>
          <w:kern w:val="36"/>
          <w:sz w:val="20"/>
          <w:szCs w:val="20"/>
        </w:rPr>
        <w:t xml:space="preserve">from </w:t>
      </w:r>
      <w:bookmarkStart w:id="0" w:name="_GoBack"/>
      <w:r w:rsidRPr="0082121E">
        <w:rPr>
          <w:rFonts w:ascii="Times New Roman" w:eastAsia="Times New Roman" w:hAnsi="Times New Roman" w:cs="Times New Roman"/>
          <w:bCs/>
          <w:kern w:val="36"/>
          <w:sz w:val="20"/>
          <w:szCs w:val="20"/>
        </w:rPr>
        <w:fldChar w:fldCharType="begin"/>
      </w:r>
      <w:r w:rsidRPr="0082121E">
        <w:rPr>
          <w:rFonts w:ascii="Times New Roman" w:eastAsia="Times New Roman" w:hAnsi="Times New Roman" w:cs="Times New Roman"/>
          <w:bCs/>
          <w:kern w:val="36"/>
          <w:sz w:val="20"/>
          <w:szCs w:val="20"/>
        </w:rPr>
        <w:instrText xml:space="preserve"> HYPERLINK "https://volpro.net/50-project-ideas-for-skilled-volunteers-that-build-your-capacity/?inf_contact_key=66ae0e60679d837578df074de5f8c5826a9fcebd4dfb88f4b697f6530fbb6865" </w:instrText>
      </w:r>
      <w:r w:rsidRPr="0082121E">
        <w:rPr>
          <w:rFonts w:ascii="Times New Roman" w:eastAsia="Times New Roman" w:hAnsi="Times New Roman" w:cs="Times New Roman"/>
          <w:bCs/>
          <w:kern w:val="36"/>
          <w:sz w:val="20"/>
          <w:szCs w:val="20"/>
        </w:rPr>
        <w:fldChar w:fldCharType="separate"/>
      </w:r>
      <w:r w:rsidRPr="0082121E">
        <w:rPr>
          <w:rStyle w:val="Hyperlink"/>
          <w:rFonts w:ascii="Times New Roman" w:eastAsia="Times New Roman" w:hAnsi="Times New Roman" w:cs="Times New Roman"/>
          <w:bCs/>
          <w:kern w:val="36"/>
          <w:sz w:val="20"/>
          <w:szCs w:val="20"/>
        </w:rPr>
        <w:t>https://volpro.net/50-project-ideas-for-skilled-volunteers-that-build-your-capacity/?inf_contact_key=66ae0e60679d837578df074de5f8c5826a9fcebd4dfb88f4b697f6530fbb6865</w:t>
      </w:r>
      <w:r w:rsidRPr="0082121E">
        <w:rPr>
          <w:rFonts w:ascii="Times New Roman" w:eastAsia="Times New Roman" w:hAnsi="Times New Roman" w:cs="Times New Roman"/>
          <w:bCs/>
          <w:kern w:val="36"/>
          <w:sz w:val="20"/>
          <w:szCs w:val="20"/>
        </w:rPr>
        <w:fldChar w:fldCharType="end"/>
      </w:r>
      <w:r w:rsidRPr="00EA4FC3">
        <w:rPr>
          <w:rFonts w:ascii="Times New Roman" w:eastAsia="Times New Roman" w:hAnsi="Times New Roman" w:cs="Times New Roman"/>
          <w:b/>
          <w:bCs/>
          <w:kern w:val="36"/>
          <w:sz w:val="20"/>
          <w:szCs w:val="20"/>
        </w:rPr>
        <w:t xml:space="preserve"> </w:t>
      </w:r>
      <w:bookmarkEnd w:id="0"/>
    </w:p>
    <w:p w:rsidR="00EA4FC3" w:rsidRPr="00EA4FC3" w:rsidRDefault="00EA4FC3" w:rsidP="00EA4FC3">
      <w:pPr>
        <w:spacing w:before="100" w:beforeAutospacing="1" w:after="100" w:afterAutospacing="1"/>
        <w:rPr>
          <w:rFonts w:ascii="Times New Roman" w:eastAsia="Times New Roman" w:hAnsi="Times New Roman" w:cs="Times New Roman"/>
        </w:rPr>
      </w:pPr>
      <w:r w:rsidRPr="00EA4FC3">
        <w:rPr>
          <w:rFonts w:ascii="Times New Roman" w:eastAsia="Times New Roman" w:hAnsi="Times New Roman" w:cs="Times New Roman"/>
        </w:rPr>
        <w:t xml:space="preserve"> “Skilled volunteers” may be a bit of a misnomer. After</w:t>
      </w:r>
      <w:r>
        <w:rPr>
          <w:rFonts w:ascii="Times New Roman" w:eastAsia="Times New Roman" w:hAnsi="Times New Roman" w:cs="Times New Roman"/>
        </w:rPr>
        <w:t xml:space="preserve"> </w:t>
      </w:r>
      <w:r w:rsidRPr="00EA4FC3">
        <w:rPr>
          <w:rFonts w:ascii="Times New Roman" w:eastAsia="Times New Roman" w:hAnsi="Times New Roman" w:cs="Times New Roman"/>
        </w:rPr>
        <w:t xml:space="preserve">all, </w:t>
      </w:r>
      <w:r w:rsidRPr="00EA4FC3">
        <w:rPr>
          <w:rFonts w:ascii="Times New Roman" w:eastAsia="Times New Roman" w:hAnsi="Times New Roman" w:cs="Times New Roman"/>
          <w:i/>
          <w:iCs/>
        </w:rPr>
        <w:t>all</w:t>
      </w:r>
      <w:r w:rsidRPr="00EA4FC3">
        <w:rPr>
          <w:rFonts w:ascii="Times New Roman" w:eastAsia="Times New Roman" w:hAnsi="Times New Roman" w:cs="Times New Roman"/>
        </w:rPr>
        <w:t xml:space="preserve"> volunteers have skills. That said, targeted professional services and expertise can have a deep impact on your organization’s ability to meet its mission and strengthen its capacity for future sustainability.</w:t>
      </w:r>
      <w:r>
        <w:rPr>
          <w:rFonts w:ascii="Times New Roman" w:eastAsia="Times New Roman" w:hAnsi="Times New Roman" w:cs="Times New Roman"/>
        </w:rPr>
        <w:t xml:space="preserve"> </w:t>
      </w:r>
      <w:r w:rsidRPr="00EA4FC3">
        <w:rPr>
          <w:rFonts w:ascii="Times New Roman" w:eastAsia="Times New Roman" w:hAnsi="Times New Roman" w:cs="Times New Roman"/>
        </w:rPr>
        <w:t> </w:t>
      </w:r>
    </w:p>
    <w:p w:rsidR="00EA4FC3" w:rsidRPr="00EA4FC3" w:rsidRDefault="00EA4FC3" w:rsidP="00EA4FC3">
      <w:pPr>
        <w:spacing w:before="100" w:beforeAutospacing="1" w:after="100" w:afterAutospacing="1"/>
        <w:outlineLvl w:val="2"/>
        <w:rPr>
          <w:rFonts w:ascii="Times New Roman" w:eastAsia="Times New Roman" w:hAnsi="Times New Roman" w:cs="Times New Roman"/>
          <w:b/>
          <w:bCs/>
          <w:sz w:val="27"/>
          <w:szCs w:val="27"/>
        </w:rPr>
      </w:pPr>
      <w:r w:rsidRPr="00EA4FC3">
        <w:rPr>
          <w:rFonts w:ascii="Times New Roman" w:eastAsia="Times New Roman" w:hAnsi="Times New Roman" w:cs="Times New Roman"/>
          <w:b/>
          <w:bCs/>
          <w:sz w:val="27"/>
          <w:szCs w:val="27"/>
        </w:rPr>
        <w:t>50 Projects for Skilled Volunteers</w:t>
      </w:r>
    </w:p>
    <w:p w:rsidR="00EA4FC3" w:rsidRPr="00EA4FC3" w:rsidRDefault="00EA4FC3" w:rsidP="00EA4FC3">
      <w:pPr>
        <w:spacing w:before="100" w:beforeAutospacing="1" w:after="100" w:afterAutospacing="1"/>
        <w:rPr>
          <w:rFonts w:ascii="Times New Roman" w:eastAsia="Times New Roman" w:hAnsi="Times New Roman" w:cs="Times New Roman"/>
        </w:rPr>
      </w:pPr>
      <w:r w:rsidRPr="00EA4FC3">
        <w:rPr>
          <w:rFonts w:ascii="Times New Roman" w:eastAsia="Times New Roman" w:hAnsi="Times New Roman" w:cs="Times New Roman"/>
        </w:rPr>
        <w:t>1. Reviewing your volunteer manual to ensure it meets legal requirements</w:t>
      </w:r>
      <w:r w:rsidRPr="00EA4FC3">
        <w:rPr>
          <w:rFonts w:ascii="Times New Roman" w:eastAsia="Times New Roman" w:hAnsi="Times New Roman" w:cs="Times New Roman"/>
        </w:rPr>
        <w:br/>
        <w:t>2. Optimizing your organization’s current IT structures and databases</w:t>
      </w:r>
      <w:r w:rsidRPr="00EA4FC3">
        <w:rPr>
          <w:rFonts w:ascii="Times New Roman" w:eastAsia="Times New Roman" w:hAnsi="Times New Roman" w:cs="Times New Roman"/>
        </w:rPr>
        <w:br/>
        <w:t>3. Developing a volunteer recruitment strategy to boost inquiries</w:t>
      </w:r>
      <w:r w:rsidRPr="00EA4FC3">
        <w:rPr>
          <w:rFonts w:ascii="Times New Roman" w:eastAsia="Times New Roman" w:hAnsi="Times New Roman" w:cs="Times New Roman"/>
        </w:rPr>
        <w:br/>
        <w:t>4. Increasing the usability of your website to enhance engagement</w:t>
      </w:r>
      <w:r w:rsidRPr="00EA4FC3">
        <w:rPr>
          <w:rFonts w:ascii="Times New Roman" w:eastAsia="Times New Roman" w:hAnsi="Times New Roman" w:cs="Times New Roman"/>
        </w:rPr>
        <w:br/>
        <w:t>5. Conducting audience research to identify donor needs and key talking points</w:t>
      </w:r>
      <w:r w:rsidRPr="00EA4FC3">
        <w:rPr>
          <w:rFonts w:ascii="Times New Roman" w:eastAsia="Times New Roman" w:hAnsi="Times New Roman" w:cs="Times New Roman"/>
        </w:rPr>
        <w:br/>
        <w:t>6. Converting a paper-based volunteer tracking system to digital one</w:t>
      </w:r>
      <w:r w:rsidRPr="00EA4FC3">
        <w:rPr>
          <w:rFonts w:ascii="Times New Roman" w:eastAsia="Times New Roman" w:hAnsi="Times New Roman" w:cs="Times New Roman"/>
        </w:rPr>
        <w:br/>
        <w:t>7. Preparing a financial analysis of the organization to create a sustainable plan</w:t>
      </w:r>
      <w:r w:rsidRPr="00EA4FC3">
        <w:rPr>
          <w:rFonts w:ascii="Times New Roman" w:eastAsia="Times New Roman" w:hAnsi="Times New Roman" w:cs="Times New Roman"/>
        </w:rPr>
        <w:br/>
        <w:t>8. Creating a search engine optimization (SEO) plan so your website is found</w:t>
      </w:r>
      <w:r w:rsidRPr="00EA4FC3">
        <w:rPr>
          <w:rFonts w:ascii="Times New Roman" w:eastAsia="Times New Roman" w:hAnsi="Times New Roman" w:cs="Times New Roman"/>
        </w:rPr>
        <w:br/>
        <w:t>9. Conducting a volunteer survey and focus groups to improve satisfaction</w:t>
      </w:r>
      <w:r w:rsidRPr="00EA4FC3">
        <w:rPr>
          <w:rFonts w:ascii="Times New Roman" w:eastAsia="Times New Roman" w:hAnsi="Times New Roman" w:cs="Times New Roman"/>
        </w:rPr>
        <w:br/>
        <w:t>10. Renovating an outdated volunteer orientation training for better learning</w:t>
      </w:r>
      <w:r w:rsidRPr="00EA4FC3">
        <w:rPr>
          <w:rFonts w:ascii="Times New Roman" w:eastAsia="Times New Roman" w:hAnsi="Times New Roman" w:cs="Times New Roman"/>
        </w:rPr>
        <w:br/>
        <w:t>11. Developing an automated email marketing campaign to engage newcomers</w:t>
      </w:r>
      <w:r w:rsidRPr="00EA4FC3">
        <w:rPr>
          <w:rFonts w:ascii="Times New Roman" w:eastAsia="Times New Roman" w:hAnsi="Times New Roman" w:cs="Times New Roman"/>
        </w:rPr>
        <w:br/>
        <w:t xml:space="preserve">12. Redesigning a logo and </w:t>
      </w:r>
      <w:proofErr w:type="gramStart"/>
      <w:r w:rsidRPr="00EA4FC3">
        <w:rPr>
          <w:rFonts w:ascii="Times New Roman" w:eastAsia="Times New Roman" w:hAnsi="Times New Roman" w:cs="Times New Roman"/>
        </w:rPr>
        <w:t>a brand standards</w:t>
      </w:r>
      <w:proofErr w:type="gramEnd"/>
      <w:r w:rsidRPr="00EA4FC3">
        <w:rPr>
          <w:rFonts w:ascii="Times New Roman" w:eastAsia="Times New Roman" w:hAnsi="Times New Roman" w:cs="Times New Roman"/>
        </w:rPr>
        <w:t xml:space="preserve"> guide to increase consistency</w:t>
      </w:r>
      <w:r w:rsidRPr="00EA4FC3">
        <w:rPr>
          <w:rFonts w:ascii="Times New Roman" w:eastAsia="Times New Roman" w:hAnsi="Times New Roman" w:cs="Times New Roman"/>
        </w:rPr>
        <w:br/>
        <w:t>13. Presenting leadership training to paid employees and volunteers</w:t>
      </w:r>
      <w:r w:rsidRPr="00EA4FC3">
        <w:rPr>
          <w:rFonts w:ascii="Times New Roman" w:eastAsia="Times New Roman" w:hAnsi="Times New Roman" w:cs="Times New Roman"/>
        </w:rPr>
        <w:br/>
        <w:t>14. Conducting a service beneficiary survey to improve satisfaction and results</w:t>
      </w:r>
      <w:r w:rsidRPr="00EA4FC3">
        <w:rPr>
          <w:rFonts w:ascii="Times New Roman" w:eastAsia="Times New Roman" w:hAnsi="Times New Roman" w:cs="Times New Roman"/>
        </w:rPr>
        <w:br/>
        <w:t>15. Reviewing the organization’s employee fringe benefits structure to improve it</w:t>
      </w:r>
      <w:r w:rsidRPr="00EA4FC3">
        <w:rPr>
          <w:rFonts w:ascii="Times New Roman" w:eastAsia="Times New Roman" w:hAnsi="Times New Roman" w:cs="Times New Roman"/>
        </w:rPr>
        <w:br/>
        <w:t>16. Developing a social media strategy that is realistic and achievable</w:t>
      </w:r>
      <w:r w:rsidRPr="00EA4FC3">
        <w:rPr>
          <w:rFonts w:ascii="Times New Roman" w:eastAsia="Times New Roman" w:hAnsi="Times New Roman" w:cs="Times New Roman"/>
        </w:rPr>
        <w:br/>
        <w:t>17. Reviewing the organization’s client intake process to find greater efficiencies</w:t>
      </w:r>
      <w:r w:rsidRPr="00EA4FC3">
        <w:rPr>
          <w:rFonts w:ascii="Times New Roman" w:eastAsia="Times New Roman" w:hAnsi="Times New Roman" w:cs="Times New Roman"/>
        </w:rPr>
        <w:br/>
        <w:t>18. Crashing your organization’s website for a quick weekend renovation</w:t>
      </w:r>
      <w:r w:rsidRPr="00EA4FC3">
        <w:rPr>
          <w:rFonts w:ascii="Times New Roman" w:eastAsia="Times New Roman" w:hAnsi="Times New Roman" w:cs="Times New Roman"/>
        </w:rPr>
        <w:br/>
        <w:t>19. Copywriting key content for your next fundraising campaign</w:t>
      </w:r>
      <w:r w:rsidRPr="00EA4FC3">
        <w:rPr>
          <w:rFonts w:ascii="Times New Roman" w:eastAsia="Times New Roman" w:hAnsi="Times New Roman" w:cs="Times New Roman"/>
        </w:rPr>
        <w:br/>
        <w:t>20. A/B testing your website’s calls to action and landing pages</w:t>
      </w:r>
      <w:r w:rsidRPr="00EA4FC3">
        <w:rPr>
          <w:rFonts w:ascii="Times New Roman" w:eastAsia="Times New Roman" w:hAnsi="Times New Roman" w:cs="Times New Roman"/>
        </w:rPr>
        <w:br/>
        <w:t>21. Reaching out to reporters to generate free, earned media for your cause</w:t>
      </w:r>
      <w:r w:rsidRPr="00EA4FC3">
        <w:rPr>
          <w:rFonts w:ascii="Times New Roman" w:eastAsia="Times New Roman" w:hAnsi="Times New Roman" w:cs="Times New Roman"/>
        </w:rPr>
        <w:br/>
        <w:t>22. Writing a communications messaging platform for your organization</w:t>
      </w:r>
      <w:r w:rsidRPr="00EA4FC3">
        <w:rPr>
          <w:rFonts w:ascii="Times New Roman" w:eastAsia="Times New Roman" w:hAnsi="Times New Roman" w:cs="Times New Roman"/>
        </w:rPr>
        <w:br/>
        <w:t>23. Developing a document retention policy and plan for the organization</w:t>
      </w:r>
      <w:r w:rsidRPr="00EA4FC3">
        <w:rPr>
          <w:rFonts w:ascii="Times New Roman" w:eastAsia="Times New Roman" w:hAnsi="Times New Roman" w:cs="Times New Roman"/>
        </w:rPr>
        <w:br/>
        <w:t>24. Recommending a learning management system for your volunteers</w:t>
      </w:r>
      <w:r w:rsidRPr="00EA4FC3">
        <w:rPr>
          <w:rFonts w:ascii="Times New Roman" w:eastAsia="Times New Roman" w:hAnsi="Times New Roman" w:cs="Times New Roman"/>
        </w:rPr>
        <w:br/>
        <w:t>25. Conducting a job analysis to determine if staff workloads are realistic</w:t>
      </w:r>
      <w:r w:rsidRPr="00EA4FC3">
        <w:rPr>
          <w:rFonts w:ascii="Times New Roman" w:eastAsia="Times New Roman" w:hAnsi="Times New Roman" w:cs="Times New Roman"/>
        </w:rPr>
        <w:br/>
        <w:t>26. Leading an agency strategic planning session with employees and volunteers</w:t>
      </w:r>
      <w:r w:rsidRPr="00EA4FC3">
        <w:rPr>
          <w:rFonts w:ascii="Times New Roman" w:eastAsia="Times New Roman" w:hAnsi="Times New Roman" w:cs="Times New Roman"/>
        </w:rPr>
        <w:br/>
        <w:t>27. Reviewing your program outcome data for insights for decision making</w:t>
      </w:r>
      <w:r w:rsidRPr="00EA4FC3">
        <w:rPr>
          <w:rFonts w:ascii="Times New Roman" w:eastAsia="Times New Roman" w:hAnsi="Times New Roman" w:cs="Times New Roman"/>
        </w:rPr>
        <w:br/>
        <w:t>28. Setting up an accounting system that is accurate and reliable</w:t>
      </w:r>
      <w:r w:rsidRPr="00EA4FC3">
        <w:rPr>
          <w:rFonts w:ascii="Times New Roman" w:eastAsia="Times New Roman" w:hAnsi="Times New Roman" w:cs="Times New Roman"/>
        </w:rPr>
        <w:br/>
        <w:t>29. Developing a digital media tracking process, metrics, and template</w:t>
      </w:r>
      <w:r w:rsidRPr="00EA4FC3">
        <w:rPr>
          <w:rFonts w:ascii="Times New Roman" w:eastAsia="Times New Roman" w:hAnsi="Times New Roman" w:cs="Times New Roman"/>
        </w:rPr>
        <w:br/>
        <w:t>30. Translating agency materials into multiple foreign languages  </w:t>
      </w:r>
      <w:r w:rsidRPr="00EA4FC3">
        <w:rPr>
          <w:rFonts w:ascii="Times New Roman" w:eastAsia="Times New Roman" w:hAnsi="Times New Roman" w:cs="Times New Roman"/>
        </w:rPr>
        <w:br/>
        <w:t>31. Developing a code of ethics for the organization</w:t>
      </w:r>
      <w:r w:rsidRPr="00EA4FC3">
        <w:rPr>
          <w:rFonts w:ascii="Times New Roman" w:eastAsia="Times New Roman" w:hAnsi="Times New Roman" w:cs="Times New Roman"/>
        </w:rPr>
        <w:br/>
        <w:t>32. Leading a youth or adult employability fair for service beneficiaries</w:t>
      </w:r>
      <w:r w:rsidRPr="00EA4FC3">
        <w:rPr>
          <w:rFonts w:ascii="Times New Roman" w:eastAsia="Times New Roman" w:hAnsi="Times New Roman" w:cs="Times New Roman"/>
        </w:rPr>
        <w:br/>
        <w:t>33. Transcribing handwritten or recorded comments into a digital document</w:t>
      </w:r>
      <w:r w:rsidRPr="00EA4FC3">
        <w:rPr>
          <w:rFonts w:ascii="Times New Roman" w:eastAsia="Times New Roman" w:hAnsi="Times New Roman" w:cs="Times New Roman"/>
        </w:rPr>
        <w:br/>
        <w:t>34. Designing an online dashboard to publicly report the agency’s progress</w:t>
      </w:r>
      <w:r w:rsidRPr="00EA4FC3">
        <w:rPr>
          <w:rFonts w:ascii="Times New Roman" w:eastAsia="Times New Roman" w:hAnsi="Times New Roman" w:cs="Times New Roman"/>
        </w:rPr>
        <w:br/>
      </w:r>
      <w:r w:rsidRPr="00EA4FC3">
        <w:rPr>
          <w:rFonts w:ascii="Times New Roman" w:eastAsia="Times New Roman" w:hAnsi="Times New Roman" w:cs="Times New Roman"/>
        </w:rPr>
        <w:lastRenderedPageBreak/>
        <w:t>35. Training staff and volunteer spokespeople to present to the press effectively</w:t>
      </w:r>
      <w:r w:rsidRPr="00EA4FC3">
        <w:rPr>
          <w:rFonts w:ascii="Times New Roman" w:eastAsia="Times New Roman" w:hAnsi="Times New Roman" w:cs="Times New Roman"/>
        </w:rPr>
        <w:br/>
        <w:t>36. Developing professional-looking presentation slide and handout templates</w:t>
      </w:r>
      <w:r w:rsidRPr="00EA4FC3">
        <w:rPr>
          <w:rFonts w:ascii="Times New Roman" w:eastAsia="Times New Roman" w:hAnsi="Times New Roman" w:cs="Times New Roman"/>
        </w:rPr>
        <w:br/>
        <w:t>37. Evaluating the outcomes of an initiative in an objective, unbiased way</w:t>
      </w:r>
      <w:r w:rsidRPr="00EA4FC3">
        <w:rPr>
          <w:rFonts w:ascii="Times New Roman" w:eastAsia="Times New Roman" w:hAnsi="Times New Roman" w:cs="Times New Roman"/>
        </w:rPr>
        <w:br/>
        <w:t>38. Forming a knitting or quilt club to create warm items for those you serve</w:t>
      </w:r>
      <w:r w:rsidRPr="00EA4FC3">
        <w:rPr>
          <w:rFonts w:ascii="Times New Roman" w:eastAsia="Times New Roman" w:hAnsi="Times New Roman" w:cs="Times New Roman"/>
        </w:rPr>
        <w:br/>
        <w:t>39. Investigating the core causes of volunteer retention and turnover</w:t>
      </w:r>
      <w:r w:rsidRPr="00EA4FC3">
        <w:rPr>
          <w:rFonts w:ascii="Times New Roman" w:eastAsia="Times New Roman" w:hAnsi="Times New Roman" w:cs="Times New Roman"/>
        </w:rPr>
        <w:br/>
        <w:t>40. Proofreading and edits grant applications and reports</w:t>
      </w:r>
      <w:r w:rsidRPr="00EA4FC3">
        <w:rPr>
          <w:rFonts w:ascii="Times New Roman" w:eastAsia="Times New Roman" w:hAnsi="Times New Roman" w:cs="Times New Roman"/>
        </w:rPr>
        <w:br/>
        <w:t>41. Designing and maintaining a low-maintenance landscape at your agency</w:t>
      </w:r>
      <w:r w:rsidRPr="00EA4FC3">
        <w:rPr>
          <w:rFonts w:ascii="Times New Roman" w:eastAsia="Times New Roman" w:hAnsi="Times New Roman" w:cs="Times New Roman"/>
        </w:rPr>
        <w:br/>
        <w:t>42. Compiling a list of community events and creating an outreach plan</w:t>
      </w:r>
      <w:r w:rsidRPr="00EA4FC3">
        <w:rPr>
          <w:rFonts w:ascii="Times New Roman" w:eastAsia="Times New Roman" w:hAnsi="Times New Roman" w:cs="Times New Roman"/>
        </w:rPr>
        <w:br/>
        <w:t>43. Improving the sales operations of the organization’s retail-based business</w:t>
      </w:r>
      <w:r w:rsidRPr="00EA4FC3">
        <w:rPr>
          <w:rFonts w:ascii="Times New Roman" w:eastAsia="Times New Roman" w:hAnsi="Times New Roman" w:cs="Times New Roman"/>
        </w:rPr>
        <w:br/>
        <w:t>44. Re-design the organization’s data collection forms for improved usability</w:t>
      </w:r>
      <w:r w:rsidRPr="00EA4FC3">
        <w:rPr>
          <w:rFonts w:ascii="Times New Roman" w:eastAsia="Times New Roman" w:hAnsi="Times New Roman" w:cs="Times New Roman"/>
        </w:rPr>
        <w:br/>
        <w:t>45. Lead staff-volunteer team building activities to increase trust and morale</w:t>
      </w:r>
      <w:r w:rsidRPr="00EA4FC3">
        <w:rPr>
          <w:rFonts w:ascii="Times New Roman" w:eastAsia="Times New Roman" w:hAnsi="Times New Roman" w:cs="Times New Roman"/>
        </w:rPr>
        <w:br/>
        <w:t>46. Create a change management strategy to introduce a major change in policy</w:t>
      </w:r>
      <w:r w:rsidRPr="00EA4FC3">
        <w:rPr>
          <w:rFonts w:ascii="Times New Roman" w:eastAsia="Times New Roman" w:hAnsi="Times New Roman" w:cs="Times New Roman"/>
        </w:rPr>
        <w:br/>
        <w:t>47. Review ways the agency can increase accessibility for people with disabilities</w:t>
      </w:r>
      <w:r w:rsidRPr="00EA4FC3">
        <w:rPr>
          <w:rFonts w:ascii="Times New Roman" w:eastAsia="Times New Roman" w:hAnsi="Times New Roman" w:cs="Times New Roman"/>
        </w:rPr>
        <w:br/>
        <w:t>48. Fixing or upgrading facilities like plumbing or electrical fixtures</w:t>
      </w:r>
      <w:r w:rsidRPr="00EA4FC3">
        <w:rPr>
          <w:rFonts w:ascii="Times New Roman" w:eastAsia="Times New Roman" w:hAnsi="Times New Roman" w:cs="Times New Roman"/>
        </w:rPr>
        <w:br/>
        <w:t>49. Shooting and editing a volunteer appreciation or welcome video</w:t>
      </w:r>
      <w:r w:rsidRPr="00EA4FC3">
        <w:rPr>
          <w:rFonts w:ascii="Times New Roman" w:eastAsia="Times New Roman" w:hAnsi="Times New Roman" w:cs="Times New Roman"/>
        </w:rPr>
        <w:br/>
        <w:t>50. Monitoring, curating, and amplifying social media messages</w:t>
      </w:r>
    </w:p>
    <w:p w:rsidR="0081588F" w:rsidRPr="00EA4FC3" w:rsidRDefault="00EA4FC3" w:rsidP="00EA4FC3">
      <w:pPr>
        <w:spacing w:before="100" w:beforeAutospacing="1" w:after="100" w:afterAutospacing="1"/>
        <w:rPr>
          <w:rFonts w:ascii="Times New Roman" w:eastAsia="Times New Roman" w:hAnsi="Times New Roman" w:cs="Times New Roman"/>
        </w:rPr>
      </w:pPr>
      <w:r w:rsidRPr="00EA4FC3">
        <w:rPr>
          <w:rFonts w:ascii="Times New Roman" w:eastAsia="Times New Roman" w:hAnsi="Times New Roman" w:cs="Times New Roman"/>
        </w:rPr>
        <w:t>These are only a few ideas. The sky really is the limit. Consider the core needs of your organization and decide how you want to engage skilled volunteers in helping you grow and sustain your mission.</w:t>
      </w:r>
    </w:p>
    <w:sectPr w:rsidR="0081588F" w:rsidRPr="00EA4FC3" w:rsidSect="00EA4FC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3"/>
    <w:rsid w:val="0082121E"/>
    <w:rsid w:val="00AD2F6C"/>
    <w:rsid w:val="00BF1C1F"/>
    <w:rsid w:val="00EA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76C9D"/>
  <w14:defaultImageDpi w14:val="32767"/>
  <w15:chartTrackingRefBased/>
  <w15:docId w15:val="{CA2100BE-7079-D146-B76F-D22561B3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A4FC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A4FC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4F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A4FC3"/>
    <w:rPr>
      <w:color w:val="0000FF"/>
      <w:u w:val="single"/>
    </w:rPr>
  </w:style>
  <w:style w:type="character" w:customStyle="1" w:styleId="fusion-breadcrumb-sep">
    <w:name w:val="fusion-breadcrumb-sep"/>
    <w:basedOn w:val="DefaultParagraphFont"/>
    <w:rsid w:val="00EA4FC3"/>
  </w:style>
  <w:style w:type="character" w:customStyle="1" w:styleId="breadcrumb-leaf">
    <w:name w:val="breadcrumb-leaf"/>
    <w:basedOn w:val="DefaultParagraphFont"/>
    <w:rsid w:val="00EA4FC3"/>
  </w:style>
  <w:style w:type="paragraph" w:styleId="NormalWeb">
    <w:name w:val="Normal (Web)"/>
    <w:basedOn w:val="Normal"/>
    <w:uiPriority w:val="99"/>
    <w:semiHidden/>
    <w:unhideWhenUsed/>
    <w:rsid w:val="00EA4FC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A4FC3"/>
    <w:rPr>
      <w:i/>
      <w:iCs/>
    </w:rPr>
  </w:style>
  <w:style w:type="character" w:styleId="UnresolvedMention">
    <w:name w:val="Unresolved Mention"/>
    <w:basedOn w:val="DefaultParagraphFont"/>
    <w:uiPriority w:val="99"/>
    <w:rsid w:val="00EA4F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91070">
      <w:bodyDiv w:val="1"/>
      <w:marLeft w:val="0"/>
      <w:marRight w:val="0"/>
      <w:marTop w:val="0"/>
      <w:marBottom w:val="0"/>
      <w:divBdr>
        <w:top w:val="none" w:sz="0" w:space="0" w:color="auto"/>
        <w:left w:val="none" w:sz="0" w:space="0" w:color="auto"/>
        <w:bottom w:val="none" w:sz="0" w:space="0" w:color="auto"/>
        <w:right w:val="none" w:sz="0" w:space="0" w:color="auto"/>
      </w:divBdr>
      <w:divsChild>
        <w:div w:id="539099158">
          <w:marLeft w:val="0"/>
          <w:marRight w:val="0"/>
          <w:marTop w:val="0"/>
          <w:marBottom w:val="0"/>
          <w:divBdr>
            <w:top w:val="none" w:sz="0" w:space="0" w:color="auto"/>
            <w:left w:val="none" w:sz="0" w:space="0" w:color="auto"/>
            <w:bottom w:val="none" w:sz="0" w:space="0" w:color="auto"/>
            <w:right w:val="none" w:sz="0" w:space="0" w:color="auto"/>
          </w:divBdr>
          <w:divsChild>
            <w:div w:id="1655990333">
              <w:marLeft w:val="0"/>
              <w:marRight w:val="0"/>
              <w:marTop w:val="0"/>
              <w:marBottom w:val="0"/>
              <w:divBdr>
                <w:top w:val="none" w:sz="0" w:space="0" w:color="auto"/>
                <w:left w:val="none" w:sz="0" w:space="0" w:color="auto"/>
                <w:bottom w:val="none" w:sz="0" w:space="0" w:color="auto"/>
                <w:right w:val="none" w:sz="0" w:space="0" w:color="auto"/>
              </w:divBdr>
              <w:divsChild>
                <w:div w:id="565800567">
                  <w:marLeft w:val="0"/>
                  <w:marRight w:val="0"/>
                  <w:marTop w:val="0"/>
                  <w:marBottom w:val="0"/>
                  <w:divBdr>
                    <w:top w:val="none" w:sz="0" w:space="0" w:color="auto"/>
                    <w:left w:val="none" w:sz="0" w:space="0" w:color="auto"/>
                    <w:bottom w:val="none" w:sz="0" w:space="0" w:color="auto"/>
                    <w:right w:val="none" w:sz="0" w:space="0" w:color="auto"/>
                  </w:divBdr>
                  <w:divsChild>
                    <w:div w:id="684601452">
                      <w:marLeft w:val="0"/>
                      <w:marRight w:val="0"/>
                      <w:marTop w:val="0"/>
                      <w:marBottom w:val="0"/>
                      <w:divBdr>
                        <w:top w:val="none" w:sz="0" w:space="0" w:color="auto"/>
                        <w:left w:val="none" w:sz="0" w:space="0" w:color="auto"/>
                        <w:bottom w:val="none" w:sz="0" w:space="0" w:color="auto"/>
                        <w:right w:val="none" w:sz="0" w:space="0" w:color="auto"/>
                      </w:divBdr>
                    </w:div>
                    <w:div w:id="1909223543">
                      <w:marLeft w:val="0"/>
                      <w:marRight w:val="0"/>
                      <w:marTop w:val="0"/>
                      <w:marBottom w:val="0"/>
                      <w:divBdr>
                        <w:top w:val="none" w:sz="0" w:space="0" w:color="auto"/>
                        <w:left w:val="none" w:sz="0" w:space="0" w:color="auto"/>
                        <w:bottom w:val="none" w:sz="0" w:space="0" w:color="auto"/>
                        <w:right w:val="none" w:sz="0" w:space="0" w:color="auto"/>
                      </w:divBdr>
                      <w:divsChild>
                        <w:div w:id="7545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609">
          <w:marLeft w:val="0"/>
          <w:marRight w:val="0"/>
          <w:marTop w:val="0"/>
          <w:marBottom w:val="0"/>
          <w:divBdr>
            <w:top w:val="none" w:sz="0" w:space="0" w:color="auto"/>
            <w:left w:val="none" w:sz="0" w:space="0" w:color="auto"/>
            <w:bottom w:val="none" w:sz="0" w:space="0" w:color="auto"/>
            <w:right w:val="none" w:sz="0" w:space="0" w:color="auto"/>
          </w:divBdr>
          <w:divsChild>
            <w:div w:id="715276441">
              <w:marLeft w:val="0"/>
              <w:marRight w:val="0"/>
              <w:marTop w:val="0"/>
              <w:marBottom w:val="0"/>
              <w:divBdr>
                <w:top w:val="none" w:sz="0" w:space="0" w:color="auto"/>
                <w:left w:val="none" w:sz="0" w:space="0" w:color="auto"/>
                <w:bottom w:val="none" w:sz="0" w:space="0" w:color="auto"/>
                <w:right w:val="none" w:sz="0" w:space="0" w:color="auto"/>
              </w:divBdr>
              <w:divsChild>
                <w:div w:id="504058300">
                  <w:marLeft w:val="0"/>
                  <w:marRight w:val="0"/>
                  <w:marTop w:val="0"/>
                  <w:marBottom w:val="0"/>
                  <w:divBdr>
                    <w:top w:val="none" w:sz="0" w:space="0" w:color="auto"/>
                    <w:left w:val="none" w:sz="0" w:space="0" w:color="auto"/>
                    <w:bottom w:val="none" w:sz="0" w:space="0" w:color="auto"/>
                    <w:right w:val="none" w:sz="0" w:space="0" w:color="auto"/>
                  </w:divBdr>
                  <w:divsChild>
                    <w:div w:id="1929119899">
                      <w:marLeft w:val="0"/>
                      <w:marRight w:val="0"/>
                      <w:marTop w:val="0"/>
                      <w:marBottom w:val="0"/>
                      <w:divBdr>
                        <w:top w:val="none" w:sz="0" w:space="0" w:color="auto"/>
                        <w:left w:val="none" w:sz="0" w:space="0" w:color="auto"/>
                        <w:bottom w:val="none" w:sz="0" w:space="0" w:color="auto"/>
                        <w:right w:val="none" w:sz="0" w:space="0" w:color="auto"/>
                      </w:divBdr>
                      <w:divsChild>
                        <w:div w:id="440538889">
                          <w:marLeft w:val="0"/>
                          <w:marRight w:val="0"/>
                          <w:marTop w:val="0"/>
                          <w:marBottom w:val="0"/>
                          <w:divBdr>
                            <w:top w:val="none" w:sz="0" w:space="0" w:color="auto"/>
                            <w:left w:val="none" w:sz="0" w:space="0" w:color="auto"/>
                            <w:bottom w:val="none" w:sz="0" w:space="0" w:color="auto"/>
                            <w:right w:val="none" w:sz="0" w:space="0" w:color="auto"/>
                          </w:divBdr>
                          <w:divsChild>
                            <w:div w:id="1649823370">
                              <w:marLeft w:val="0"/>
                              <w:marRight w:val="0"/>
                              <w:marTop w:val="0"/>
                              <w:marBottom w:val="0"/>
                              <w:divBdr>
                                <w:top w:val="none" w:sz="0" w:space="0" w:color="auto"/>
                                <w:left w:val="none" w:sz="0" w:space="0" w:color="auto"/>
                                <w:bottom w:val="none" w:sz="0" w:space="0" w:color="auto"/>
                                <w:right w:val="none" w:sz="0" w:space="0" w:color="auto"/>
                              </w:divBdr>
                            </w:div>
                          </w:divsChild>
                        </w:div>
                        <w:div w:id="1336688250">
                          <w:marLeft w:val="0"/>
                          <w:marRight w:val="0"/>
                          <w:marTop w:val="0"/>
                          <w:marBottom w:val="0"/>
                          <w:divBdr>
                            <w:top w:val="none" w:sz="0" w:space="0" w:color="auto"/>
                            <w:left w:val="none" w:sz="0" w:space="0" w:color="auto"/>
                            <w:bottom w:val="none" w:sz="0" w:space="0" w:color="auto"/>
                            <w:right w:val="none" w:sz="0" w:space="0" w:color="auto"/>
                          </w:divBdr>
                          <w:divsChild>
                            <w:div w:id="853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2</cp:revision>
  <dcterms:created xsi:type="dcterms:W3CDTF">2018-05-01T17:35:00Z</dcterms:created>
  <dcterms:modified xsi:type="dcterms:W3CDTF">2018-05-01T17:43:00Z</dcterms:modified>
</cp:coreProperties>
</file>